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07B8" w14:textId="40A57CFF" w:rsidR="00A41565" w:rsidRDefault="006B6812">
      <w:pPr>
        <w:rPr>
          <w:noProof/>
        </w:rPr>
      </w:pPr>
      <w:r>
        <w:rPr>
          <w:noProof/>
        </w:rPr>
        <w:t xml:space="preserve">Registro Individual del paciente, pestaña Resumen de Paciente, accion Ingresar autorizacion interna, Bloque Datos Especifios de Linea, Campos </w:t>
      </w:r>
      <w:r w:rsidRPr="006B6812">
        <w:rPr>
          <w:noProof/>
        </w:rPr>
        <w:t>Horas O2</w:t>
      </w:r>
      <w:r>
        <w:rPr>
          <w:noProof/>
        </w:rPr>
        <w:t xml:space="preserve"> y </w:t>
      </w:r>
      <w:r w:rsidRPr="006B6812">
        <w:rPr>
          <w:noProof/>
        </w:rPr>
        <w:t>Litros / min</w:t>
      </w:r>
      <w:r>
        <w:rPr>
          <w:noProof/>
        </w:rPr>
        <w:t>, incluir en la lista desplegable los valores de “NA” o “0”</w:t>
      </w:r>
    </w:p>
    <w:p w14:paraId="0E767CC3" w14:textId="77777777" w:rsidR="006B6812" w:rsidRDefault="006B6812">
      <w:pPr>
        <w:rPr>
          <w:noProof/>
        </w:rPr>
      </w:pPr>
    </w:p>
    <w:p w14:paraId="05DE02F9" w14:textId="77777777" w:rsidR="006B6812" w:rsidRDefault="006B6812">
      <w:pPr>
        <w:rPr>
          <w:noProof/>
        </w:rPr>
      </w:pPr>
    </w:p>
    <w:p w14:paraId="6A94401D" w14:textId="546C86E7" w:rsidR="006B6812" w:rsidRDefault="006B6812">
      <w:r>
        <w:rPr>
          <w:noProof/>
        </w:rPr>
        <w:drawing>
          <wp:inline distT="0" distB="0" distL="0" distR="0" wp14:anchorId="62803B1C" wp14:editId="4479B3FD">
            <wp:extent cx="5612130" cy="2957830"/>
            <wp:effectExtent l="0" t="0" r="7620" b="0"/>
            <wp:docPr id="90213547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3547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CBD4" w14:textId="77777777" w:rsidR="006B6812" w:rsidRDefault="006B6812"/>
    <w:p w14:paraId="3CB7B3B9" w14:textId="77777777" w:rsidR="00E52B43" w:rsidRDefault="00E52B43"/>
    <w:p w14:paraId="56A4942B" w14:textId="717FED01" w:rsidR="00E52B43" w:rsidRDefault="00E52B43">
      <w:r>
        <w:rPr>
          <w:noProof/>
        </w:rPr>
        <w:drawing>
          <wp:inline distT="0" distB="0" distL="0" distR="0" wp14:anchorId="53B43394" wp14:editId="2D754051">
            <wp:extent cx="5612130" cy="2957830"/>
            <wp:effectExtent l="0" t="0" r="7620" b="0"/>
            <wp:docPr id="173345759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759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43"/>
    <w:rsid w:val="006B6812"/>
    <w:rsid w:val="00A41565"/>
    <w:rsid w:val="00E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F0A9"/>
  <w15:chartTrackingRefBased/>
  <w15:docId w15:val="{FAE3C28C-91A3-4671-A715-CD212F92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2023-06-05T13:26:00Z</dcterms:created>
  <dcterms:modified xsi:type="dcterms:W3CDTF">2023-06-05T13:35:00Z</dcterms:modified>
</cp:coreProperties>
</file>