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125210" cy="8168640"/>
            <wp:effectExtent l="0" t="0" r="1270" b="0"/>
            <wp:docPr id="1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521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E1C76"/>
    <w:rsid w:val="39C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2023-12-07T14:56:00Z</dcterms:created>
  <dc:creator>CONTACTIVE3</dc:creator>
  <cp:lastModifiedBy>CONTACTIVE3</cp:lastModifiedBy>
  <dcterms:modified xsi:type="dcterms:W3CDTF">2023-12-07T15:22:34Z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2058-12.2.0.13306</vt:lpwstr>
  </property>
  <property fmtid="{D5CDD505-2E9C-101B-9397-08002B2CF9AE}" pid="3" name="ICV">
    <vt:lpwstr>33838E6F503E45C2A6975BE1A0A3A802_11</vt:lpwstr>
  </property>
</Properties>
</file>